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96"/>
        <w:tblW w:w="4946" w:type="pct"/>
        <w:tblLook w:val="0000"/>
      </w:tblPr>
      <w:tblGrid>
        <w:gridCol w:w="2078"/>
        <w:gridCol w:w="7670"/>
      </w:tblGrid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A.s.  2019/20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I.S. Striano- Terzigno a.s.2019/20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V F </w:t>
            </w: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 e Vendita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CITTADINANZA: ETICA ed ESTETICA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373737"/>
              </w:rPr>
            </w:pPr>
            <w:r w:rsidRPr="00B856AA">
              <w:rPr>
                <w:color w:val="373737"/>
              </w:rPr>
              <w:t>Il contrasto tra scienza ed etica è sempre stato presente nella storia dell’uomo. Ciò è simboleggiato dalla cacciata dell’uomo dall’Eden per essersi cibato del frutto proibito: il frutto della conoscenza. L’attività di ricerca mira ad accrescere la conoscenza per giungere a terapie e tecnologie utili per l’intero genere umano. Oggi la scuola è chiamata a riflettere su questo dualismo e a cercare possibili punti di convergenza tra scienza e morale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Utenti Destinatari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tabs>
                <w:tab w:val="left" w:pos="168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 VE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 chiave/specifiche o altri standard di riferimento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Competenza: comunicazione alfabetica funzionale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-Leggere e comprendere testi complessi di diversa natura, anche in lingua straniera, cogliendo le implicazioni e le sfumature di significato proprie di ciascuno di essi, in rapporto con la tipologia e il relativo contesto storico e culturale</w:t>
            </w:r>
          </w:p>
          <w:p w:rsidR="00C24C3C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Esprimersi oralmente con chiarezza e proprietà, adeguando l’esposizione ai diversi contesti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Competenza personale, sociale e capacità di imparare a imparare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</w:t>
            </w: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Utilizzare un metodo di lavoro flessibile</w:t>
            </w:r>
          </w:p>
          <w:p w:rsidR="00C24C3C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Utilizzare gli strumenti informatici nelle attività di studio e approfondimento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Competenze civiche e sociali 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Leggere la realtà in modo critico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-Saper identificare i problemi e individuare le possibili soluzioni attraverso processi di analisi e sintesi ed elaborazioni di grafici</w:t>
            </w:r>
          </w:p>
          <w:p w:rsidR="00C24C3C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Saper leggere e interpretare criticamente i contenuti delle diverse tipologie testuali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Competenze digitali </w:t>
            </w:r>
          </w:p>
          <w:p w:rsidR="00C24C3C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Utilizzare la rete e gli strumenti informatici nelle attività di studio, ricerca e approfondimento disciplinar</w:t>
            </w: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i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Competenza matematica</w:t>
            </w:r>
          </w:p>
          <w:p w:rsidR="00C24C3C" w:rsidRPr="00B856AA" w:rsidRDefault="00C24C3C" w:rsidP="00B856AA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-S</w:t>
            </w:r>
            <w:r w:rsidRPr="00B856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viluppare e applicare il pensiero e la comprensione matematici per risolvere una serie di problemi in situazioni quotidiane</w:t>
            </w:r>
          </w:p>
          <w:p w:rsidR="00C24C3C" w:rsidRPr="00B856AA" w:rsidRDefault="00C24C3C" w:rsidP="00B856AA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-Padronanza della competenza aritmetico-matematica</w:t>
            </w:r>
          </w:p>
          <w:p w:rsidR="00C24C3C" w:rsidRDefault="00C24C3C" w:rsidP="00B856AA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- Capacità di usare modelli matematici di pensiero e di presentazione (formule, modelli, costrutti, grafici, diagrammi) e la disponibilità a farlo.</w:t>
            </w:r>
          </w:p>
          <w:p w:rsidR="00C24C3C" w:rsidRPr="00B856AA" w:rsidRDefault="00C24C3C" w:rsidP="00B856AA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bdr w:val="none" w:sz="0" w:space="0" w:color="auto" w:frame="1"/>
                <w:lang w:eastAsia="it-IT"/>
              </w:rPr>
              <w:t xml:space="preserve">Competenze in Scienze, Tecnologia 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color w:val="444444"/>
                <w:sz w:val="24"/>
                <w:szCs w:val="24"/>
                <w:lang w:eastAsia="it-IT"/>
              </w:rPr>
              <w:t>C</w:t>
            </w: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- Identificare le problematiche e trarre conclusioni basate su fatti empirici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- Applicazioni conoscenze e metodologie per dare risposta ai desideri o ai bisogni avvertiti dagli esseri umani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-Comprensione dei cambiamenti determinati dall’attività umana e della responsabilità individuale del cittadino.</w:t>
            </w:r>
          </w:p>
          <w:p w:rsidR="00C24C3C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</w:p>
          <w:p w:rsidR="00C24C3C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lang w:eastAsia="it-IT"/>
              </w:rPr>
              <w:t>Competenza imprenditoriale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color w:val="444444"/>
                <w:sz w:val="24"/>
                <w:szCs w:val="24"/>
                <w:lang w:eastAsia="it-IT"/>
              </w:rPr>
              <w:t>-</w:t>
            </w: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Capacità di agire sulla base di idee e opportunità e di trasformarle in valori per gli altri</w:t>
            </w:r>
          </w:p>
          <w:p w:rsidR="00C24C3C" w:rsidRPr="00B856AA" w:rsidRDefault="00C24C3C" w:rsidP="00B856AA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- Creatività e capacità di lavorare in modalità collaborativa al fine di programmare e gestire progetti che hanno un valore culturale, sociale o finanziario.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Prodotto da realizzare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Elaborazione di una presentazione in Power Point/ Relazione grafico-informativa del percorso pluridisciplinare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C3C" w:rsidRPr="00B856AA">
        <w:trPr>
          <w:trHeight w:val="122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Conoscenze (generali)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pStyle w:val="Stile"/>
              <w:ind w:left="785"/>
              <w:jc w:val="both"/>
              <w:rPr>
                <w:rFonts w:ascii="Times New Roman" w:hAnsi="Times New Roman" w:cs="Times New Roman"/>
              </w:rPr>
            </w:pPr>
          </w:p>
          <w:p w:rsidR="00C24C3C" w:rsidRPr="00B856AA" w:rsidRDefault="00C24C3C" w:rsidP="00B856AA">
            <w:pPr>
              <w:pStyle w:val="Stil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B856AA">
              <w:rPr>
                <w:rFonts w:ascii="Times New Roman" w:hAnsi="Times New Roman" w:cs="Times New Roman"/>
              </w:rPr>
              <w:t>Conoscenza dei nuclei fondanti delle singole discipline attinenti all’UDA e delle problematiche ad essa relative.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Conoscenza di elementi di base per la composizione di relazioni e di testi scritti 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Lessico fondamentale e specifico per la gestione di comunicazioni di vita quotidiana, sociale e professionale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Impatto dell’attività umana, sull’ambiente naturale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Conoscenza di elementi di base riguardanti la storia locale legata alle tradizioni gastronomiche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Estetismo umano e alimentare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Etica del turismo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Conoscenza del conflitto tra scienza progresso ed etica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Abilità (generali)</w:t>
            </w: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Ricavare informazione da internet, utilizzare i principali motori di ricerca e i                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           software di rielaborazione e presentazione.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     4.   Descrivere fenomeni complessi applicando le regole del metodo scientifico.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     5.    Orientare le scelte in base a potenzialità e limiti.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 (generali)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 degli assi</w:t>
            </w: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 dei Linguaggi (Italiano, Lingue straniere.):</w:t>
            </w:r>
          </w:p>
          <w:p w:rsidR="00C24C3C" w:rsidRPr="00B856AA" w:rsidRDefault="00C24C3C" w:rsidP="00B856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</w:pPr>
            <w:r w:rsidRPr="00B856AA">
              <w:t>Padroneggiare gli strumenti espressivi ed argomentativi indispensabili per gestire l’interazione comunicativa verbale in vari contesti.</w:t>
            </w:r>
          </w:p>
          <w:p w:rsidR="00C24C3C" w:rsidRPr="00B856AA" w:rsidRDefault="00C24C3C" w:rsidP="00B856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</w:pPr>
            <w:r w:rsidRPr="00B856AA">
              <w:t>Leggere, produrre e comprendere testi scritti di vario tipo.</w:t>
            </w:r>
          </w:p>
          <w:p w:rsidR="00C24C3C" w:rsidRPr="00B856AA" w:rsidRDefault="00C24C3C" w:rsidP="00B856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</w:pPr>
            <w:r w:rsidRPr="00B856AA">
              <w:t>Utilizzare la lingua straniera per i principali scopi comunicativi e operativi.</w:t>
            </w:r>
          </w:p>
          <w:p w:rsidR="00C24C3C" w:rsidRPr="00B856AA" w:rsidRDefault="00C24C3C" w:rsidP="00B856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</w:pPr>
            <w:r w:rsidRPr="00B856AA">
              <w:t>Utilizzare gli strumenti fondamentali per una fruizione consapevole del patrimonio artistico e letterario.</w:t>
            </w:r>
          </w:p>
          <w:p w:rsidR="00C24C3C" w:rsidRPr="00B856AA" w:rsidRDefault="00C24C3C" w:rsidP="00B856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</w:pPr>
            <w:r w:rsidRPr="00B856AA">
              <w:t>Utilizzare e produrre testi multimediali.</w:t>
            </w: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 storico-sociale (Storia, Religione DTA):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Comprendere il cambiamento e la diversità dei tempi storici in una dimensione diacronica e sincronica attraverso il confronto fra aree geografiche e culturali.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Consapevolezza della sinergia tra l'uomo e il suo habitat naturale.</w:t>
            </w: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 scientifico Tecnologico Professionale (Matematica, Scienze degli alimenti Scienze Motorie, Enogastronomia Sala):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Individuare le strategie appropriate e applicare metodi, tecniche e procedure per la soluzione di problemi.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Analizzare dati ed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Comprendere l’importanza di vivere seguendo dei valori, distinguendo ciò che è giusto e ciò che è sbagliato; l’idea del bene e del male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Comprendere l’importanza di vivere seguendo i valori del bene e del male.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Applicare le norme di sicurezza e tracciabilità dei prodotti</w:t>
            </w:r>
          </w:p>
          <w:p w:rsidR="00C24C3C" w:rsidRPr="00B856AA" w:rsidRDefault="00C24C3C" w:rsidP="00B856AA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Agire nel rispetto dei ruoli in ambito lavorativo </w:t>
            </w:r>
          </w:p>
          <w:p w:rsidR="00C24C3C" w:rsidRPr="00B856AA" w:rsidRDefault="00C24C3C" w:rsidP="00B856AA">
            <w:pPr>
              <w:pStyle w:val="ListParagraph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 disciplinari e ore previste per materia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Italiano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: I. Svevo “La grande catastrofe” (dalla “Coscienza di Zeno”);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G. D’ Annunzio “Ritratto di un esteta” (da” Il Piacere”)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Storia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: La Beffa di Buccari durante il primo conflitto mondiale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Enogastronomia: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L’ addetto enogastronomico;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La cittadinanza attiva nel lavoro dell’addetto enogastronomico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: studio del grafico di funzioni.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Inglese: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Disturbi alimentari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Francese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: Les TCA, Les troubles alimentaires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DTA: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il marketing mix: la pubblicità alla luce dell’etica sociale  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 degli Alimenti: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Le Contaminazioni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Religione: </w:t>
            </w:r>
            <w:r w:rsidRPr="00B856A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L’etica nella bibbia: il decalogo come paradigma del retto agire dell’uomo e dell’uomo credente. La creazione dell’uomo al vertice della bellezza del creato.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La professione dell’addetto ai servizi di Enogastronomia;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  Il lavoro come elemento di costruzione di una cittadinanza attiva.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Scienze motorie: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Le malattie cardiocircolatorie legate a nocivi stili di vita; Legame tra attività motoria, benessere e alimentazione; Le malattie legate alla cattiva alimentazione :obesità, diabete, anoressia e bulimia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 didattiche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Attività didattiche prevalentemente laboratoriali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Lezioni frontali dialogate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Discussioni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Attività di ricerca on e off line individuali e di gruppo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Attività didattiche cooperative e collaborative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Metodologie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Esercizi e analisi del testo / problemi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Svolgimento di ricerche individuali e di gruppo su Web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Progettazione ed elaborazione di mappe concettuali, presentazioni, ipertesti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Progettazione ed elaborazione di saggi (“tesine”)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Laboratorio di informatica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Piattaforma Moodle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Tablet individuali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Biblioteca scolastica, biblioteche pubbliche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Prerequisiti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Saper usare la lingua in maniera sufficientemente articolata in relazione agli scopi e alle situazioni comunicative.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Saper realizzare forme di scrittura diverse in rapporto all’uso, alle diverse funzioni.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Essere in grado di ricercare dati e informazioni, di rielaborarle.</w:t>
            </w: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Fasi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fase: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Presentazione dell’UDA e pianificazione del lavoro con la classe. Raccolta e analisi   delle conoscenze pregresse in possesso degli studenti sull’argomento proposto.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fase: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Attuazione del percorso secondo i nuclei fondanti di ogni singola disciplina,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ricerca individuale e/o per gruppi, raccolta del materiale.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fase: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Monitoraggio sull’acquisizione dei contenuti appresi.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fase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: Elaborazione del   materiale per la realizzazione del prodotto finale.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fase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: Verifica e valutazione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rPr>
          <w:trHeight w:val="1234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Laboratorio di informatica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Piattaforma Moodle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Tablet individuali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biblioteche pubbliche</w:t>
            </w:r>
          </w:p>
        </w:tc>
      </w:tr>
      <w:tr w:rsidR="00C24C3C" w:rsidRPr="00B856AA">
        <w:trPr>
          <w:trHeight w:val="311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Risorse umane  Esterne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Interne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I docenti delle materie interessate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uppressAutoHyphens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di sviluppo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Ottobre-Maggio</w:t>
            </w:r>
          </w:p>
        </w:tc>
      </w:tr>
      <w:tr w:rsidR="00C24C3C" w:rsidRPr="00B856AA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Verifica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Verifica orale attraverso colloqui e conversazioni con l’intero gruppo classe. Illustrazione con commento delle varie slides</w:t>
            </w:r>
            <w:r w:rsidRPr="00B856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 presentazione finale del power-point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Formativa e sommativa, utilizzando le griglie concordate, mediante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-  interrogazioni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-  test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-  esercitazioni scritte e digitali (vedi “metodologie”)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rubriche valutative 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C3C" w:rsidRPr="00B856AA">
        <w:trPr>
          <w:trHeight w:val="1136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Obiettivi formativi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</w:rPr>
              <w:t xml:space="preserve">         </w:t>
            </w: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</w:rPr>
            </w:pP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</w:rPr>
              <w:t xml:space="preserve">               </w:t>
            </w:r>
            <w:r w:rsidRPr="00B856AA"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  <w:t>Obiettivi educativi e trasversali</w:t>
            </w: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Saper vivere con gli altri in una determinata società e intervenire in essa in modo critico e costruttivo.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Sensibilizzare i giovani di fronte ai problemi della realtà contemporanea.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Sviluppare una autonomia di pensiero e di azione.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Avere rispetto di sé, del prossimo e della cosa comune, condizioni necessaria all'edificazione di una società tollerante, basata sulla giustizia e sulle regole condivise.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Educare ad una più matura sensibilità etica e sociale.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Saper conoscere i propri interessi e le proprie attitudini, favorire la motivazione allo studio.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Apertura alla socialità.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Riconoscimento del valore delle regole comportamentali in rapporto con gli altri.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Sviluppo e potenziamento delle capacità di osservazione e comprensione della realtà.</w:t>
            </w:r>
          </w:p>
          <w:p w:rsidR="00C24C3C" w:rsidRPr="00B856AA" w:rsidRDefault="00C24C3C" w:rsidP="00B856A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Acquisizione dei vari linguaggi generali e specifici</w:t>
            </w:r>
          </w:p>
          <w:p w:rsidR="00C24C3C" w:rsidRPr="00B856AA" w:rsidRDefault="00C24C3C" w:rsidP="00B856AA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90"/>
                <w:kern w:val="2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90"/>
                <w:kern w:val="2"/>
                <w:sz w:val="24"/>
                <w:szCs w:val="24"/>
                <w:lang w:eastAsia="it-IT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C3C" w:rsidRPr="00B856AA" w:rsidRDefault="00C24C3C" w:rsidP="00B856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5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C24C3C" w:rsidRPr="00B856AA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C24C3C" w:rsidRPr="00B856AA" w:rsidRDefault="00C24C3C" w:rsidP="00B856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CONSEGNA UNICA AGLI STUDENTI</w:t>
            </w: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(somministrata dal Coordinatore del CdC)</w:t>
            </w:r>
          </w:p>
        </w:tc>
      </w:tr>
      <w:tr w:rsidR="00C24C3C" w:rsidRPr="00B856AA">
        <w:tc>
          <w:tcPr>
            <w:tcW w:w="9854" w:type="dxa"/>
          </w:tcPr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 UdA: Cittadinanza: etica ed estetica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pStyle w:val="BodyText"/>
            </w:pPr>
            <w:r w:rsidRPr="00B856AA">
              <w:rPr>
                <w:b/>
                <w:bCs/>
              </w:rPr>
              <w:t xml:space="preserve">Cosa si chiede di fare: </w:t>
            </w:r>
            <w:r w:rsidRPr="00B856AA">
              <w:t>Ricercare e raccogliere materiale di approfondimento relativo all’argomento trattato, raccordarlo ai contenuti delle varie discipline ed elaborarlo in immagini e didascalie per le slides del power- point o per la realizzazione di una relazione</w:t>
            </w:r>
          </w:p>
          <w:p w:rsidR="00C24C3C" w:rsidRPr="00B856AA" w:rsidRDefault="00C24C3C" w:rsidP="00B856AA">
            <w:pPr>
              <w:pStyle w:val="BodyText"/>
            </w:pPr>
          </w:p>
          <w:p w:rsidR="00C24C3C" w:rsidRPr="00B856AA" w:rsidRDefault="00C24C3C" w:rsidP="00B856AA">
            <w:pPr>
              <w:pStyle w:val="BodyText"/>
            </w:pPr>
            <w:r w:rsidRPr="00B856AA">
              <w:rPr>
                <w:b/>
                <w:bCs/>
              </w:rPr>
              <w:t xml:space="preserve">In che modo: </w:t>
            </w:r>
            <w:r w:rsidRPr="00B856AA">
              <w:t>Attraverso ricerche multimediali e/o cartacee, individuali e/o di gruppo, discussione guidata in classe.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Quali prodotti: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Elaborazione di una presentazione in Power Point / Relazione del percorso pluridsciplinare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Che senso ha (a cosa serve, per quali apprendimenti):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Tempi: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I tempi previsti per ciascuna disciplina più quelli liberamente disposti dagli alunni per le ricerche, gli approfondimenti, la rielaborazione e l’elaborazione del power-point/Relazione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Risorse (strumenti, consulenze, opportunità…):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Libri di testo, strumenti multimediali, appunti, articoli di giornali o riviste.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Criteri di valutazione: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Formativa e sommativa, utilizzando le griglie concordate in sede di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Coordinamento, mediante </w:t>
            </w:r>
          </w:p>
          <w:p w:rsidR="00C24C3C" w:rsidRPr="00B856AA" w:rsidRDefault="00C24C3C" w:rsidP="00B85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-  interrogazioni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-  test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>-  esercitazioni scritte e digitali (vedi “metodologie”)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rubriche valutative  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Valore della UdA in termini di valutazione della competenza mirata: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STANDARD MINIMI DA ACQUISIRE</w:t>
            </w:r>
          </w:p>
          <w:p w:rsidR="00C24C3C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STANDARD MEDI DA ACQUISIRE 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C24C3C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STANDARD DI ECCELLENZA</w:t>
            </w:r>
          </w:p>
          <w:p w:rsidR="00C24C3C" w:rsidRPr="00B856AA" w:rsidRDefault="00C24C3C" w:rsidP="00B856A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6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B85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Peso della UdA in termini di voti in riferimento agli assi culturali ed alle discipline: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Per ogni UDA realizzata correttamente e coerentemente con gli standard di livello medio, ed esposta con perizia e in modo personale sarà assegnato dalle singole discipline voto compreso tra 7 e 8.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6AA">
              <w:rPr>
                <w:rFonts w:ascii="Times New Roman" w:hAnsi="Times New Roman" w:cs="Times New Roman"/>
                <w:sz w:val="24"/>
                <w:szCs w:val="24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C24C3C" w:rsidRPr="00B856AA" w:rsidRDefault="00C24C3C" w:rsidP="00B85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C3C" w:rsidRPr="00B856AA" w:rsidRDefault="00C24C3C" w:rsidP="00B85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4C3C" w:rsidRPr="00B856AA" w:rsidSect="009221D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C3C" w:rsidRDefault="00C24C3C">
      <w:pPr>
        <w:spacing w:after="0" w:line="240" w:lineRule="auto"/>
      </w:pPr>
      <w:r>
        <w:separator/>
      </w:r>
    </w:p>
  </w:endnote>
  <w:endnote w:type="continuationSeparator" w:id="0">
    <w:p w:rsidR="00C24C3C" w:rsidRDefault="00C2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C3C" w:rsidRDefault="00C24C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C3C" w:rsidRDefault="00C24C3C">
      <w:pPr>
        <w:spacing w:after="0" w:line="240" w:lineRule="auto"/>
      </w:pPr>
      <w:r>
        <w:separator/>
      </w:r>
    </w:p>
  </w:footnote>
  <w:footnote w:type="continuationSeparator" w:id="0">
    <w:p w:rsidR="00C24C3C" w:rsidRDefault="00C24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C3C" w:rsidRPr="00610A5B" w:rsidRDefault="00C24C3C" w:rsidP="00610A5B">
    <w:pPr>
      <w:pStyle w:val="Header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26923"/>
    <w:multiLevelType w:val="hybridMultilevel"/>
    <w:tmpl w:val="6060D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DAE08BE"/>
    <w:multiLevelType w:val="hybridMultilevel"/>
    <w:tmpl w:val="E4E6013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D155E56"/>
    <w:multiLevelType w:val="hybridMultilevel"/>
    <w:tmpl w:val="92D8E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5C3F59"/>
    <w:multiLevelType w:val="hybridMultilevel"/>
    <w:tmpl w:val="37D4159E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7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871"/>
    <w:rsid w:val="00006871"/>
    <w:rsid w:val="000760A4"/>
    <w:rsid w:val="000908DB"/>
    <w:rsid w:val="000A038C"/>
    <w:rsid w:val="000A5943"/>
    <w:rsid w:val="00106D6A"/>
    <w:rsid w:val="001155DE"/>
    <w:rsid w:val="00196B0D"/>
    <w:rsid w:val="001B4B91"/>
    <w:rsid w:val="001C1BB9"/>
    <w:rsid w:val="001D2864"/>
    <w:rsid w:val="00215A07"/>
    <w:rsid w:val="002409F8"/>
    <w:rsid w:val="00263D91"/>
    <w:rsid w:val="002D67C7"/>
    <w:rsid w:val="002F2F34"/>
    <w:rsid w:val="003007DF"/>
    <w:rsid w:val="00392184"/>
    <w:rsid w:val="00393049"/>
    <w:rsid w:val="003C5E1A"/>
    <w:rsid w:val="003E5D46"/>
    <w:rsid w:val="00403B93"/>
    <w:rsid w:val="004120DE"/>
    <w:rsid w:val="00464A61"/>
    <w:rsid w:val="00476A0F"/>
    <w:rsid w:val="004F2E31"/>
    <w:rsid w:val="0050708B"/>
    <w:rsid w:val="0058019A"/>
    <w:rsid w:val="005A633B"/>
    <w:rsid w:val="005B60E1"/>
    <w:rsid w:val="005E4135"/>
    <w:rsid w:val="00610A5B"/>
    <w:rsid w:val="00633B2A"/>
    <w:rsid w:val="006743E7"/>
    <w:rsid w:val="00693C45"/>
    <w:rsid w:val="00703048"/>
    <w:rsid w:val="0074305C"/>
    <w:rsid w:val="007D719F"/>
    <w:rsid w:val="007F353B"/>
    <w:rsid w:val="00864CED"/>
    <w:rsid w:val="00891437"/>
    <w:rsid w:val="008A6CD5"/>
    <w:rsid w:val="008B6B20"/>
    <w:rsid w:val="008D4DE5"/>
    <w:rsid w:val="008F6FC5"/>
    <w:rsid w:val="00916BFD"/>
    <w:rsid w:val="009221D5"/>
    <w:rsid w:val="00933090"/>
    <w:rsid w:val="00936073"/>
    <w:rsid w:val="00941501"/>
    <w:rsid w:val="00A63D80"/>
    <w:rsid w:val="00A64620"/>
    <w:rsid w:val="00A7133F"/>
    <w:rsid w:val="00AB1AEE"/>
    <w:rsid w:val="00AE29C2"/>
    <w:rsid w:val="00B57595"/>
    <w:rsid w:val="00B856AA"/>
    <w:rsid w:val="00BB22DB"/>
    <w:rsid w:val="00C24C3C"/>
    <w:rsid w:val="00C56CBF"/>
    <w:rsid w:val="00C60CDA"/>
    <w:rsid w:val="00C613C8"/>
    <w:rsid w:val="00C6399B"/>
    <w:rsid w:val="00CB799E"/>
    <w:rsid w:val="00CE4920"/>
    <w:rsid w:val="00CF41B6"/>
    <w:rsid w:val="00D143D5"/>
    <w:rsid w:val="00D61C68"/>
    <w:rsid w:val="00D75186"/>
    <w:rsid w:val="00DE304F"/>
    <w:rsid w:val="00E07766"/>
    <w:rsid w:val="00E2057B"/>
    <w:rsid w:val="00E25F06"/>
    <w:rsid w:val="00EA35EC"/>
    <w:rsid w:val="00EB2BA4"/>
    <w:rsid w:val="00EB6CD5"/>
    <w:rsid w:val="00F02311"/>
    <w:rsid w:val="00F422AC"/>
    <w:rsid w:val="00FA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C5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F6FC5"/>
    <w:rPr>
      <w:rFonts w:ascii="Calibri" w:eastAsia="Times New Roman" w:hAnsi="Calibri" w:cs="Calibri"/>
      <w:lang w:eastAsia="ar-SA" w:bidi="ar-SA"/>
    </w:rPr>
  </w:style>
  <w:style w:type="paragraph" w:styleId="ListParagraph">
    <w:name w:val="List Paragraph"/>
    <w:basedOn w:val="Normal"/>
    <w:uiPriority w:val="99"/>
    <w:qFormat/>
    <w:rsid w:val="008F6FC5"/>
    <w:pPr>
      <w:ind w:left="720"/>
    </w:pPr>
  </w:style>
  <w:style w:type="paragraph" w:styleId="Footer">
    <w:name w:val="footer"/>
    <w:basedOn w:val="Normal"/>
    <w:link w:val="FooterChar"/>
    <w:uiPriority w:val="99"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F6FC5"/>
    <w:rPr>
      <w:rFonts w:ascii="Calibri" w:eastAsia="Times New Roman" w:hAnsi="Calibri" w:cs="Calibri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8F6FC5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6FC5"/>
    <w:rPr>
      <w:rFonts w:ascii="Times New Roman" w:hAnsi="Times New Roman" w:cs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rsid w:val="008F6F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">
    <w:name w:val="Stile"/>
    <w:uiPriority w:val="99"/>
    <w:rsid w:val="008F6F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2055</Words>
  <Characters>11717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Utente</dc:creator>
  <cp:keywords/>
  <dc:description/>
  <cp:lastModifiedBy>user</cp:lastModifiedBy>
  <cp:revision>2</cp:revision>
  <dcterms:created xsi:type="dcterms:W3CDTF">2020-07-09T09:15:00Z</dcterms:created>
  <dcterms:modified xsi:type="dcterms:W3CDTF">2020-07-09T09:15:00Z</dcterms:modified>
</cp:coreProperties>
</file>